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FC9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闭合电路</w:t>
      </w:r>
    </w:p>
    <w:p w14:paraId="22EBE8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闭合电路的欧姆定律</w:t>
      </w:r>
    </w:p>
    <w:p w14:paraId="31E3B0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课时2 闭合电路的欧姆定律</w:t>
      </w:r>
    </w:p>
    <w:p w14:paraId="2B0EF686">
      <w:pPr>
        <w:shd w:val="clear" w:color="auto" w:fill="auto"/>
        <w:spacing w:line="360" w:lineRule="auto"/>
        <w:jc w:val="left"/>
        <w:textAlignment w:val="center"/>
        <w:rPr>
          <w:rFonts w:hint="default" w:eastAsiaTheme="minor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闭合电路</w:t>
      </w:r>
      <w:r>
        <w:rPr>
          <w:rFonts w:hint="eastAsia"/>
          <w:sz w:val="21"/>
          <w:lang w:val="en-US" w:eastAsia="zh-CN"/>
        </w:rPr>
        <w:t>的</w:t>
      </w:r>
      <w:r>
        <w:rPr>
          <w:sz w:val="21"/>
        </w:rPr>
        <w:t>欧姆定律</w:t>
      </w:r>
    </w:p>
    <w:p w14:paraId="5C90CD30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内容：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闭合电路中的电流与电源的电动势成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，与内、外电路的电阻之和成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</w:p>
    <w:p w14:paraId="57B8C12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CDA25F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表达式：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＝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。</w:t>
      </w:r>
    </w:p>
    <w:p w14:paraId="1A74CB9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另一种表达形式：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eastAsia="zh-CN"/>
        </w:rPr>
        <w:t>。</w:t>
      </w:r>
      <w:r>
        <w:rPr>
          <w:sz w:val="21"/>
        </w:rPr>
        <w:t>即：电源的电动势等于内、外电路电势降落之</w:t>
      </w:r>
    </w:p>
    <w:p w14:paraId="1D88BD4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</w:t>
      </w:r>
    </w:p>
    <w:p w14:paraId="3EC4AD1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路端电压与负载的关系</w:t>
      </w:r>
    </w:p>
    <w:p w14:paraId="1F6ED22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(1)路端电压的表达式：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。</w:t>
      </w:r>
    </w:p>
    <w:p w14:paraId="73C3653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(2)路端电压随外电阻的变化规律</w:t>
      </w:r>
    </w:p>
    <w:p w14:paraId="64B57EC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①当外电阻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增大时，由</w:t>
      </w:r>
      <w:r>
        <w:object>
          <v:shape id="_x0000_i1025" o:spt="75" alt="eqIdb9cc2bcee86f3e9bcdad88e8c768bdfd" type="#_x0000_t75" style="height:27.15pt;width:42.2pt;" o:ole="t" filled="f" o:preferrelative="t" stroked="f" coordsize="21600,21600">
            <v:path/>
            <v:fill on="f" focussize="0,0"/>
            <v:stroke on="f" joinstyle="miter"/>
            <v:imagedata r:id="rId7" o:title="eqIdb9cc2bcee86f3e9bcdad88e8c768bdfd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sz w:val="21"/>
        </w:rPr>
        <w:t>可知电流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，路端电压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 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 xml:space="preserve"> − </w:t>
      </w:r>
      <w:r>
        <w:rPr>
          <w:rFonts w:ascii="Times New Roman" w:hAnsi="Times New Roman" w:eastAsia="Times New Roman" w:cs="Times New Roman"/>
          <w:i/>
          <w:sz w:val="21"/>
        </w:rPr>
        <w:t>Ir</w:t>
      </w:r>
      <w:r>
        <w:rPr>
          <w:sz w:val="21"/>
        </w:rPr>
        <w:t>_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。</w:t>
      </w:r>
    </w:p>
    <w:p w14:paraId="5F92C85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②当外电阻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>减小时，由</w:t>
      </w:r>
      <w:r>
        <w:object>
          <v:shape id="_x0000_i1026" o:spt="75" alt="eqIdb9cc2bcee86f3e9bcdad88e8c768bdfd" type="#_x0000_t75" style="height:27.15pt;width:42.2pt;" o:ole="t" filled="f" o:preferrelative="t" stroked="f" coordsize="21600,21600">
            <v:path/>
            <v:fill on="f" focussize="0,0"/>
            <v:stroke on="f" joinstyle="miter"/>
            <v:imagedata r:id="rId7" o:title="eqIdb9cc2bcee86f3e9bcdad88e8c768bdfd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sz w:val="21"/>
        </w:rPr>
        <w:t>可知电流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，路端电压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 </w:t>
      </w:r>
      <w:r>
        <w:rPr>
          <w:rFonts w:ascii="Times New Roman" w:hAnsi="Times New Roman" w:eastAsia="Times New Roman" w:cs="Times New Roman"/>
          <w:i/>
          <w:sz w:val="21"/>
        </w:rPr>
        <w:t>E</w:t>
      </w:r>
      <w:r>
        <w:rPr>
          <w:sz w:val="21"/>
        </w:rPr>
        <w:t xml:space="preserve"> − </w:t>
      </w:r>
      <w:r>
        <w:rPr>
          <w:rFonts w:ascii="Times New Roman" w:hAnsi="Times New Roman" w:eastAsia="Times New Roman" w:cs="Times New Roman"/>
          <w:i/>
          <w:sz w:val="21"/>
        </w:rPr>
        <w:t>Ir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。</w:t>
      </w:r>
    </w:p>
    <w:p w14:paraId="28D581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w:t>③两种特殊情况：当外电路断开时，电流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>变为0，</w:t>
      </w:r>
      <w:r>
        <w:rPr>
          <w:rFonts w:ascii="Times New Roman" w:hAnsi="Times New Roman" w:eastAsia="Times New Roman" w:cs="Times New Roman"/>
          <w:i/>
          <w:sz w:val="21"/>
        </w:rPr>
        <w:t>U</w:t>
      </w:r>
      <w:r>
        <w:rPr>
          <w:sz w:val="21"/>
        </w:rPr>
        <w:t xml:space="preserve"> 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sz w:val="21"/>
        </w:rPr>
        <w:t>。即断路时的路端电压等于电源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sz w:val="21"/>
          <w:u w:val="single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。当电源短路时，外电阻</w:t>
      </w:r>
      <w:r>
        <w:rPr>
          <w:rFonts w:ascii="Times New Roman" w:hAnsi="Times New Roman" w:eastAsia="Times New Roman" w:cs="Times New Roman"/>
          <w:i/>
          <w:sz w:val="21"/>
        </w:rPr>
        <w:t>R</w:t>
      </w:r>
      <w:r>
        <w:rPr>
          <w:sz w:val="21"/>
        </w:rPr>
        <w:t xml:space="preserve"> = 0，此时</w:t>
      </w:r>
      <w:r>
        <w:rPr>
          <w:rFonts w:ascii="Times New Roman" w:hAnsi="Times New Roman" w:eastAsia="Times New Roman" w:cs="Times New Roman"/>
          <w:i/>
          <w:sz w:val="21"/>
        </w:rPr>
        <w:t>I</w:t>
      </w:r>
      <w:r>
        <w:rPr>
          <w:sz w:val="21"/>
        </w:rPr>
        <w:t xml:space="preserve"> =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sz w:val="21"/>
        </w:rPr>
        <w:t>。</w:t>
      </w:r>
    </w:p>
    <w:p w14:paraId="6076E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351945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08C0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007429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在闭合电路中，下列叙述正确的是(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)</w:t>
      </w:r>
    </w:p>
    <w:p w14:paraId="1FDFEB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闭合电路中的电流跟电源电动势成正比，跟整个电路的电阻成反比</w:t>
      </w:r>
    </w:p>
    <w:p w14:paraId="21C8A7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B.当外电路断开时，路端电压等于零</w:t>
      </w:r>
    </w:p>
    <w:p w14:paraId="077A8C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C.当外电路短路时，电路中的电流无穷大</w:t>
      </w:r>
    </w:p>
    <w:p w14:paraId="352683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D.当外电阻增大时，电源两端的电压不变，一直等于电源电动势</w:t>
      </w:r>
    </w:p>
    <w:p w14:paraId="3473D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2.在如图所示的电路中，当电阻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sz w:val="21"/>
          <w:szCs w:val="21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由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Ω变为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Ω时，电流减小为原来的一半，则电源的内阻为(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)</w:t>
      </w:r>
    </w:p>
    <w:p w14:paraId="5B9DB5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1189355" cy="890905"/>
            <wp:effectExtent l="0" t="0" r="10795" b="4445"/>
            <wp:docPr id="4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89355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59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A.1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B.2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C.3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Ω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           D.4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Ω</w:t>
      </w:r>
    </w:p>
    <w:p w14:paraId="4EC80FB1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B93EE0"/>
    <w:rsid w:val="0AA479FE"/>
    <w:rsid w:val="0D257E20"/>
    <w:rsid w:val="10A81C60"/>
    <w:rsid w:val="10A854E3"/>
    <w:rsid w:val="13B12EDD"/>
    <w:rsid w:val="15E056F0"/>
    <w:rsid w:val="18270E2D"/>
    <w:rsid w:val="1AB13D5A"/>
    <w:rsid w:val="201472ED"/>
    <w:rsid w:val="2BE92C98"/>
    <w:rsid w:val="2CC31B0E"/>
    <w:rsid w:val="2E180D2E"/>
    <w:rsid w:val="30A4418B"/>
    <w:rsid w:val="313917C7"/>
    <w:rsid w:val="32B85544"/>
    <w:rsid w:val="3A890C98"/>
    <w:rsid w:val="3AED5139"/>
    <w:rsid w:val="3FC76631"/>
    <w:rsid w:val="42752A18"/>
    <w:rsid w:val="435D4F14"/>
    <w:rsid w:val="459E23E7"/>
    <w:rsid w:val="511F1327"/>
    <w:rsid w:val="586D5544"/>
    <w:rsid w:val="5A170C5A"/>
    <w:rsid w:val="5B56564E"/>
    <w:rsid w:val="5BF4056C"/>
    <w:rsid w:val="5C4260EC"/>
    <w:rsid w:val="5ED8702A"/>
    <w:rsid w:val="6D2E262D"/>
    <w:rsid w:val="77270C09"/>
    <w:rsid w:val="780472F2"/>
    <w:rsid w:val="79F05B90"/>
    <w:rsid w:val="7A435623"/>
    <w:rsid w:val="7C746BBD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434</Words>
  <Characters>463</Characters>
  <Lines>0</Lines>
  <Paragraphs>0</Paragraphs>
  <TotalTime>0</TotalTime>
  <ScaleCrop>false</ScaleCrop>
  <LinksUpToDate>false</LinksUpToDate>
  <CharactersWithSpaces>631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2025-12-24T07:23:35Z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5E5DB8076D934545B8BD3824F10C07B5_13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